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sz w:val="24"/>
          <w:szCs w:val="24"/>
        </w:rPr>
        <w:t>附录2</w:t>
      </w:r>
    </w:p>
    <w:p>
      <w:pPr>
        <w:jc w:val="center"/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长汀一中</w:t>
      </w: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校本课程纲要</w:t>
      </w:r>
    </w:p>
    <w:tbl>
      <w:tblPr>
        <w:tblStyle w:val="9"/>
        <w:tblW w:w="8382" w:type="dxa"/>
        <w:jc w:val="center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2628"/>
        <w:gridCol w:w="839"/>
        <w:gridCol w:w="779"/>
        <w:gridCol w:w="1365"/>
        <w:gridCol w:w="128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8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jc w:val="center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任课教师</w:t>
            </w:r>
          </w:p>
        </w:tc>
        <w:tc>
          <w:tcPr>
            <w:tcW w:w="68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毛大聪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钟明光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适用年级</w:t>
            </w:r>
          </w:p>
        </w:tc>
        <w:tc>
          <w:tcPr>
            <w:tcW w:w="26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高中一年级</w:t>
            </w:r>
          </w:p>
        </w:tc>
        <w:tc>
          <w:tcPr>
            <w:tcW w:w="83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总课时</w:t>
            </w:r>
          </w:p>
        </w:tc>
        <w:tc>
          <w:tcPr>
            <w:tcW w:w="7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课程类型</w:t>
            </w:r>
          </w:p>
        </w:tc>
        <w:tc>
          <w:tcPr>
            <w:tcW w:w="12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知识拓展类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课程简介（200字内）</w:t>
            </w:r>
          </w:p>
        </w:tc>
        <w:tc>
          <w:tcPr>
            <w:tcW w:w="68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 w:eastAsiaTheme="minor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篮球是高中学生最喜爱的运动项目之一，锻炼身体的综合效果好，能培养学生团结协作，积极进取的体育精神，是高中体育教学的内容之一。</w:t>
            </w:r>
          </w:p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0" w:hRule="atLeast"/>
          <w:tblCellSpacing w:w="0" w:type="dxa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背景分析</w:t>
            </w:r>
          </w:p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（500字内）</w:t>
            </w:r>
          </w:p>
        </w:tc>
        <w:tc>
          <w:tcPr>
            <w:tcW w:w="68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包括课程的目的、意义、已有的基础和所需的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条件等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微软雅黑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篮球运动对学生的身心发展有着颇多益处。它具有健身性、趣味性、集体性等特点。在</w:t>
            </w: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高</w:t>
            </w:r>
            <w:r>
              <w:rPr>
                <w:rFonts w:ascii="微软雅黑" w:hAnsi="微软雅黑" w:eastAsia="微软雅黑" w:cs="微软雅黑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将篮球作为校本课程进行教学对发展学生的速度、弹跳等身体素质，培养学生团结协作等集体主义精神有积极作用。让学生因篮球课的开设对篮球充满兴趣，继而将这种稳定持久而积极的心理倾向长期保持且融于体育课中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  <w:p>
            <w:pPr>
              <w:jc w:val="center"/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（包括学科核心素养目标）</w:t>
            </w:r>
          </w:p>
          <w:p>
            <w:pPr>
              <w:pStyle w:val="6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480" w:afterAutospacing="0" w:line="480" w:lineRule="atLeast"/>
              <w:ind w:left="504" w:leftChars="0" w:right="0" w:firstLine="0" w:firstLineChars="0"/>
              <w:jc w:val="both"/>
              <w:rPr>
                <w:rFonts w:hint="default" w:ascii="Verdana" w:hAnsi="Verdana" w:eastAsia="Verdana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Verdana" w:hAnsi="Verdana" w:eastAsia="Verdana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课程目标： 1、建立以增强体质、提高 体育能力，促进学生身心健康为主线的课程目标体系。使学生以篮球 运动为基础在身体形态、生理机能、身体素质和身体活动能力等方面 得到全面的发展 。</w:t>
            </w:r>
            <w:r>
              <w:rPr>
                <w:rFonts w:hint="eastAsia" w:ascii="Verdana" w:hAnsi="Verdana" w:eastAsia="宋体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</w:t>
            </w:r>
          </w:p>
          <w:p>
            <w:pPr>
              <w:pStyle w:val="6"/>
              <w:keepNext w:val="0"/>
              <w:keepLines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480" w:afterAutospacing="0" w:line="480" w:lineRule="atLeast"/>
              <w:ind w:right="0" w:rightChars="0" w:firstLine="480" w:firstLineChars="200"/>
              <w:jc w:val="both"/>
              <w:rPr>
                <w:rFonts w:hint="default" w:ascii="Verdana" w:hAnsi="Verdana" w:eastAsia="Verdana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Verdana" w:hAnsi="Verdana" w:eastAsia="Verdana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2、通过围绕篮球项目的各种体育途径，向学生进行系统的篮球 运动、 健康保健基础知识教育， 提高学生的体育文化素养， 培养兴趣， 发扬优势，优缺共存，协调发展，养成经常锻炼身体的习惯，学会以 篮球作为自身健身的主要项目，为终身体育奠定良好的基础。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spacing w:before="0" w:beforeAutospacing="0" w:after="480" w:afterAutospacing="0" w:line="480" w:lineRule="atLeast"/>
              <w:ind w:left="0" w:right="0" w:firstLine="420"/>
              <w:jc w:val="both"/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Verdana" w:hAnsi="Verdana" w:eastAsia="Verdana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bdr w:val="none" w:color="auto" w:sz="0" w:space="0"/>
                <w14:textFill>
                  <w14:solidFill>
                    <w14:schemeClr w14:val="tx1"/>
                  </w14:solidFill>
                </w14:textFill>
              </w:rPr>
              <w:t>3、寓德育和美育于篮球教育活动中，培养学生热爱集体、团结 合作、 开拓创新、艰苦奋斗等良好体育作风，同时培养学生鉴赏美、 表现美、创造美的能力，陶冶学生美的情操，促进学生个性的全面发 展，让每位学生学会学习、学会生存、学会做人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1" w:hRule="atLeast"/>
          <w:tblCellSpacing w:w="0" w:type="dxa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课程内容与实施（请列出教学进度，包括日期、周次、内容、实施要求）</w:t>
            </w:r>
          </w:p>
        </w:tc>
        <w:tc>
          <w:tcPr>
            <w:tcW w:w="68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课程内容安排如下：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运球技术        2课时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双手胸前传接球  2课时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定点投篮及行前间投篮2课时</w:t>
            </w:r>
          </w:p>
          <w:p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运球变向及投篮      2课时</w:t>
            </w:r>
          </w:p>
          <w:p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原地持球接交叉步突破2课时</w:t>
            </w:r>
          </w:p>
          <w:p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eastAsia="Verdana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AFBFB"/>
                <w14:textFill>
                  <w14:solidFill>
                    <w14:schemeClr w14:val="tx1"/>
                  </w14:solidFill>
                </w14:textFill>
              </w:rPr>
              <w:t>无障碍+固定障碍行进间持球交叉步突破接投篮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2课时</w:t>
            </w:r>
          </w:p>
          <w:p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eastAsia="Verdana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AFBFB"/>
                <w14:textFill>
                  <w14:solidFill>
                    <w14:schemeClr w14:val="tx1"/>
                  </w14:solidFill>
                </w14:textFill>
              </w:rPr>
              <w:t>积极防守的行进间持球交叉步突破接接投篮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2课时</w:t>
            </w:r>
          </w:p>
          <w:p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Verdana" w:hAnsi="Verdana" w:eastAsia="宋体" w:cs="Verdana"/>
                <w:b/>
                <w:bCs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AFBFB"/>
                <w:lang w:eastAsia="zh-CN"/>
                <w14:textFill>
                  <w14:solidFill>
                    <w14:schemeClr w14:val="tx1"/>
                  </w14:solidFill>
                </w14:textFill>
              </w:rPr>
              <w:t>篮球的战术训练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2课时</w:t>
            </w:r>
          </w:p>
          <w:p>
            <w:pPr>
              <w:numPr>
                <w:ilvl w:val="0"/>
                <w:numId w:val="2"/>
              </w:num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篮球教学比赛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2课时</w:t>
            </w:r>
          </w:p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4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评价活动/成绩评定</w:t>
            </w:r>
          </w:p>
        </w:tc>
        <w:tc>
          <w:tcPr>
            <w:tcW w:w="6892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</w:tcPr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（包括过程性评价、终结性评价、学分认定等）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根据学生的课堂表现和学习情况给予综合评价：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1运动能力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2学习态度和行为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3合作精神</w:t>
            </w: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备注：字数超出，可扩展表格。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10223043"/>
      <w:docPartObj>
        <w:docPartGallery w:val="autotext"/>
      </w:docPartObj>
    </w:sdtPr>
    <w:sdtContent>
      <w:p>
        <w:pPr>
          <w:pStyle w:val="4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16</w:t>
        </w:r>
        <w:r>
          <w:fldChar w:fldCharType="end"/>
        </w:r>
      </w:p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85824"/>
    <w:multiLevelType w:val="singleLevel"/>
    <w:tmpl w:val="1AF85824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286C124"/>
    <w:multiLevelType w:val="singleLevel"/>
    <w:tmpl w:val="5286C124"/>
    <w:lvl w:ilvl="0" w:tentative="0">
      <w:start w:val="1"/>
      <w:numFmt w:val="chineseCounting"/>
      <w:suff w:val="nothing"/>
      <w:lvlText w:val="%1、"/>
      <w:lvlJc w:val="left"/>
      <w:pPr>
        <w:ind w:left="504" w:leftChars="0" w:firstLine="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